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240" w:rsidRDefault="00924240" w:rsidP="00AC4F3F">
      <w:pPr>
        <w:pStyle w:val="BodyText"/>
        <w:spacing w:before="8"/>
        <w:rPr>
          <w:b/>
          <w:sz w:val="21"/>
        </w:rPr>
      </w:pPr>
    </w:p>
    <w:p w:rsidR="00AC4F3F" w:rsidRDefault="00AC4F3F" w:rsidP="00A66F03">
      <w:pPr>
        <w:pStyle w:val="Heading2"/>
        <w:spacing w:before="41"/>
        <w:ind w:left="1560" w:right="12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Educational Psychology Service: </w:t>
      </w:r>
      <w:r w:rsidRPr="00D17A03">
        <w:rPr>
          <w:rFonts w:ascii="Arial" w:hAnsi="Arial" w:cs="Arial"/>
          <w:b/>
        </w:rPr>
        <w:t xml:space="preserve">Record of </w:t>
      </w:r>
      <w:r w:rsidR="00A66F03">
        <w:rPr>
          <w:rFonts w:ascii="Arial" w:hAnsi="Arial" w:cs="Arial"/>
          <w:b/>
        </w:rPr>
        <w:t>S</w:t>
      </w:r>
      <w:r w:rsidRPr="00D17A03">
        <w:rPr>
          <w:rFonts w:ascii="Arial" w:hAnsi="Arial" w:cs="Arial"/>
          <w:b/>
        </w:rPr>
        <w:t>trategy</w:t>
      </w:r>
      <w:r w:rsidRPr="00D17A03">
        <w:rPr>
          <w:rFonts w:ascii="Arial" w:hAnsi="Arial" w:cs="Arial"/>
          <w:b/>
          <w:spacing w:val="-69"/>
        </w:rPr>
        <w:t xml:space="preserve"> </w:t>
      </w:r>
      <w:r w:rsidR="00A66F03">
        <w:rPr>
          <w:rFonts w:ascii="Arial" w:hAnsi="Arial" w:cs="Arial"/>
          <w:b/>
          <w:spacing w:val="-69"/>
        </w:rPr>
        <w:t xml:space="preserve"> </w:t>
      </w:r>
      <w:bookmarkStart w:id="0" w:name="_GoBack"/>
      <w:bookmarkEnd w:id="0"/>
      <w:r w:rsidRPr="00D17A03">
        <w:rPr>
          <w:rFonts w:ascii="Arial" w:hAnsi="Arial" w:cs="Arial"/>
          <w:b/>
        </w:rPr>
        <w:t>Meeting</w:t>
      </w:r>
    </w:p>
    <w:p w:rsidR="00730EFE" w:rsidRDefault="00730EFE" w:rsidP="00AC4F3F">
      <w:pPr>
        <w:pStyle w:val="Heading2"/>
        <w:spacing w:before="41"/>
        <w:ind w:left="1701"/>
        <w:rPr>
          <w:rFonts w:ascii="Arial" w:hAnsi="Arial" w:cs="Arial"/>
          <w:b/>
        </w:rPr>
      </w:pPr>
    </w:p>
    <w:p w:rsidR="00730EFE" w:rsidRPr="00D17A03" w:rsidRDefault="00730EFE" w:rsidP="00AC4F3F">
      <w:pPr>
        <w:pStyle w:val="Heading2"/>
        <w:spacing w:before="41"/>
        <w:ind w:left="1701"/>
        <w:rPr>
          <w:rFonts w:ascii="Arial" w:hAnsi="Arial" w:cs="Arial"/>
          <w:b/>
        </w:rPr>
      </w:pPr>
    </w:p>
    <w:tbl>
      <w:tblPr>
        <w:tblW w:w="1020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371"/>
      </w:tblGrid>
      <w:tr w:rsidR="00730EFE" w:rsidRPr="0039539F" w:rsidTr="00924240">
        <w:trPr>
          <w:trHeight w:val="567"/>
        </w:trPr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solid" w:color="00B0B9" w:fill="auto"/>
          </w:tcPr>
          <w:p w:rsidR="00730EFE" w:rsidRPr="00730EFE" w:rsidRDefault="00730EFE" w:rsidP="00730EFE">
            <w:pPr>
              <w:pStyle w:val="TableParagraph"/>
              <w:spacing w:before="110"/>
              <w:ind w:left="142"/>
              <w:rPr>
                <w:b/>
                <w:color w:val="FFFFFF" w:themeColor="background1"/>
                <w:sz w:val="24"/>
                <w:szCs w:val="24"/>
              </w:rPr>
            </w:pPr>
            <w:r w:rsidRPr="00730EFE">
              <w:rPr>
                <w:b/>
                <w:color w:val="FFFFFF" w:themeColor="background1"/>
              </w:rPr>
              <w:t>School:</w:t>
            </w:r>
          </w:p>
        </w:tc>
        <w:tc>
          <w:tcPr>
            <w:tcW w:w="7371" w:type="dxa"/>
            <w:tcBorders>
              <w:top w:val="single" w:sz="4" w:space="0" w:color="00B0B9"/>
              <w:left w:val="single" w:sz="4" w:space="0" w:color="FFFFFF" w:themeColor="background1"/>
              <w:bottom w:val="single" w:sz="4" w:space="0" w:color="00B0B9"/>
              <w:right w:val="single" w:sz="4" w:space="0" w:color="00B0B9"/>
            </w:tcBorders>
          </w:tcPr>
          <w:p w:rsidR="00730EFE" w:rsidRPr="0039539F" w:rsidRDefault="00730EFE" w:rsidP="00903B65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730EFE" w:rsidRPr="0039539F" w:rsidTr="00924240">
        <w:trPr>
          <w:trHeight w:val="567"/>
        </w:trPr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solid" w:color="00B0B9" w:fill="auto"/>
          </w:tcPr>
          <w:p w:rsidR="00730EFE" w:rsidRPr="00730EFE" w:rsidRDefault="00730EFE" w:rsidP="00730EFE">
            <w:pPr>
              <w:pStyle w:val="TableParagraph"/>
              <w:spacing w:before="110"/>
              <w:ind w:left="142"/>
              <w:rPr>
                <w:b/>
                <w:color w:val="FFFFFF" w:themeColor="background1"/>
                <w:sz w:val="24"/>
                <w:szCs w:val="24"/>
              </w:rPr>
            </w:pPr>
            <w:r w:rsidRPr="00730EFE">
              <w:rPr>
                <w:b/>
                <w:color w:val="FFFFFF" w:themeColor="background1"/>
              </w:rPr>
              <w:t>Present:</w:t>
            </w:r>
          </w:p>
        </w:tc>
        <w:tc>
          <w:tcPr>
            <w:tcW w:w="7371" w:type="dxa"/>
            <w:tcBorders>
              <w:top w:val="single" w:sz="4" w:space="0" w:color="00B0B9"/>
              <w:left w:val="single" w:sz="4" w:space="0" w:color="FFFFFF" w:themeColor="background1"/>
              <w:bottom w:val="single" w:sz="4" w:space="0" w:color="00B0B9"/>
              <w:right w:val="single" w:sz="4" w:space="0" w:color="00B0B9"/>
            </w:tcBorders>
          </w:tcPr>
          <w:p w:rsidR="00730EFE" w:rsidRPr="0039539F" w:rsidRDefault="00730EFE" w:rsidP="00903B65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730EFE" w:rsidRPr="0039539F" w:rsidTr="00924240">
        <w:trPr>
          <w:trHeight w:val="567"/>
        </w:trPr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solid" w:color="00B0B9" w:fill="auto"/>
          </w:tcPr>
          <w:p w:rsidR="00730EFE" w:rsidRPr="00730EFE" w:rsidRDefault="00730EFE" w:rsidP="00730EFE">
            <w:pPr>
              <w:pStyle w:val="TableParagraph"/>
              <w:spacing w:before="110"/>
              <w:ind w:left="142"/>
              <w:rPr>
                <w:b/>
                <w:color w:val="FFFFFF" w:themeColor="background1"/>
                <w:sz w:val="24"/>
                <w:szCs w:val="24"/>
              </w:rPr>
            </w:pPr>
            <w:r w:rsidRPr="00730EFE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371" w:type="dxa"/>
            <w:tcBorders>
              <w:top w:val="single" w:sz="4" w:space="0" w:color="00B0B9"/>
              <w:left w:val="single" w:sz="4" w:space="0" w:color="FFFFFF" w:themeColor="background1"/>
              <w:bottom w:val="single" w:sz="4" w:space="0" w:color="00B0B9"/>
              <w:right w:val="single" w:sz="4" w:space="0" w:color="00B0B9"/>
            </w:tcBorders>
          </w:tcPr>
          <w:p w:rsidR="00730EFE" w:rsidRPr="0039539F" w:rsidRDefault="00730EFE" w:rsidP="00903B65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730EFE" w:rsidRPr="0039539F" w:rsidTr="00924240">
        <w:trPr>
          <w:trHeight w:val="567"/>
        </w:trPr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solid" w:color="00B0B9" w:fill="auto"/>
          </w:tcPr>
          <w:p w:rsidR="00730EFE" w:rsidRPr="00730EFE" w:rsidRDefault="00730EFE" w:rsidP="00730EFE">
            <w:pPr>
              <w:pStyle w:val="TableParagraph"/>
              <w:spacing w:before="110"/>
              <w:ind w:left="142"/>
              <w:rPr>
                <w:b/>
                <w:color w:val="FFFFFF" w:themeColor="background1"/>
                <w:sz w:val="24"/>
                <w:szCs w:val="24"/>
              </w:rPr>
            </w:pPr>
            <w:r w:rsidRPr="00730EFE">
              <w:rPr>
                <w:b/>
                <w:color w:val="FFFFFF" w:themeColor="background1"/>
              </w:rPr>
              <w:t>Traded time purchased:</w:t>
            </w:r>
          </w:p>
        </w:tc>
        <w:tc>
          <w:tcPr>
            <w:tcW w:w="7371" w:type="dxa"/>
            <w:tcBorders>
              <w:top w:val="single" w:sz="4" w:space="0" w:color="00B0B9"/>
              <w:left w:val="single" w:sz="4" w:space="0" w:color="FFFFFF" w:themeColor="background1"/>
              <w:bottom w:val="single" w:sz="4" w:space="0" w:color="00B0B9"/>
              <w:right w:val="single" w:sz="4" w:space="0" w:color="00B0B9"/>
            </w:tcBorders>
          </w:tcPr>
          <w:p w:rsidR="00730EFE" w:rsidRPr="0039539F" w:rsidRDefault="00730EFE" w:rsidP="00903B65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</w:tbl>
    <w:p w:rsidR="00870C2D" w:rsidRPr="00924240" w:rsidRDefault="00870C2D" w:rsidP="00924240">
      <w:pPr>
        <w:pStyle w:val="BodyText"/>
        <w:spacing w:before="6"/>
        <w:ind w:left="426"/>
        <w:rPr>
          <w:rFonts w:ascii="Arial" w:hAnsi="Arial" w:cs="Arial"/>
          <w:b/>
        </w:rPr>
      </w:pPr>
    </w:p>
    <w:p w:rsidR="00924240" w:rsidRPr="00924240" w:rsidRDefault="00924240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  <w:r w:rsidRPr="00924240">
        <w:rPr>
          <w:rFonts w:ascii="Arial" w:hAnsi="Arial" w:cs="Arial"/>
          <w:b/>
        </w:rPr>
        <w:t xml:space="preserve">Information update: </w:t>
      </w: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Pr="00924240" w:rsidRDefault="00870C2D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  <w:r w:rsidRPr="00924240">
        <w:rPr>
          <w:rFonts w:ascii="Arial" w:hAnsi="Arial" w:cs="Arial"/>
          <w:b/>
        </w:rPr>
        <w:t>SEN support provision in place:</w:t>
      </w: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Default="00870C2D" w:rsidP="00924240">
      <w:pPr>
        <w:pStyle w:val="BodyText"/>
        <w:ind w:left="426"/>
        <w:rPr>
          <w:rFonts w:ascii="Arial" w:hAnsi="Arial" w:cs="Arial"/>
          <w:b/>
        </w:rPr>
      </w:pPr>
    </w:p>
    <w:p w:rsidR="00924240" w:rsidRPr="00924240" w:rsidRDefault="00924240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  <w:r w:rsidRPr="00924240">
        <w:rPr>
          <w:rFonts w:ascii="Arial" w:hAnsi="Arial" w:cs="Arial"/>
          <w:b/>
        </w:rPr>
        <w:t>Identified priority areas for consultation (whole school issues, training needs, parent work)</w:t>
      </w: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Pr="00924240" w:rsidRDefault="00870C2D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Pr="00924240" w:rsidRDefault="00870C2D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  <w:r w:rsidRPr="00924240">
        <w:rPr>
          <w:rFonts w:ascii="Arial" w:hAnsi="Arial" w:cs="Arial"/>
          <w:b/>
        </w:rPr>
        <w:t xml:space="preserve">Key pupil groups (nursery, Reception, pupils with EHCPs to review, especially Years 5 &amp; 9) </w:t>
      </w: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Default="00870C2D" w:rsidP="00924240">
      <w:pPr>
        <w:pStyle w:val="BodyText"/>
        <w:ind w:left="426"/>
        <w:rPr>
          <w:rFonts w:ascii="Arial" w:hAnsi="Arial" w:cs="Arial"/>
          <w:b/>
        </w:rPr>
      </w:pPr>
    </w:p>
    <w:p w:rsidR="00924240" w:rsidRPr="00924240" w:rsidRDefault="00924240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  <w:r w:rsidRPr="00924240">
        <w:rPr>
          <w:rFonts w:ascii="Arial" w:hAnsi="Arial" w:cs="Arial"/>
          <w:b/>
        </w:rPr>
        <w:t>Individual pupil priorities</w:t>
      </w:r>
      <w:r w:rsidR="00870C2D" w:rsidRPr="00924240">
        <w:rPr>
          <w:rFonts w:ascii="Arial" w:hAnsi="Arial" w:cs="Arial"/>
          <w:b/>
        </w:rPr>
        <w:t xml:space="preserve"> (</w:t>
      </w:r>
      <w:r w:rsidRPr="00924240">
        <w:rPr>
          <w:rFonts w:ascii="Arial" w:hAnsi="Arial" w:cs="Arial"/>
          <w:b/>
        </w:rPr>
        <w:t xml:space="preserve">requests for statutory assessments, </w:t>
      </w:r>
      <w:r w:rsidR="00870C2D" w:rsidRPr="00924240">
        <w:rPr>
          <w:rFonts w:ascii="Arial" w:hAnsi="Arial" w:cs="Arial"/>
          <w:b/>
        </w:rPr>
        <w:t>new consultations, reviews)</w:t>
      </w:r>
    </w:p>
    <w:p w:rsidR="00AC4F3F" w:rsidRPr="00924240" w:rsidRDefault="00AC4F3F" w:rsidP="00924240">
      <w:pPr>
        <w:pStyle w:val="BodyText"/>
        <w:spacing w:before="1"/>
        <w:ind w:left="426"/>
        <w:rPr>
          <w:rFonts w:ascii="Arial" w:hAnsi="Arial" w:cs="Arial"/>
          <w:b/>
        </w:rPr>
      </w:pPr>
    </w:p>
    <w:p w:rsidR="00870C2D" w:rsidRPr="00924240" w:rsidRDefault="00870C2D" w:rsidP="00924240">
      <w:pPr>
        <w:pStyle w:val="BodyText"/>
        <w:spacing w:before="1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Pr="00924240" w:rsidRDefault="00870C2D" w:rsidP="00924240">
      <w:pPr>
        <w:pStyle w:val="BodyText"/>
        <w:ind w:left="426"/>
        <w:rPr>
          <w:rFonts w:ascii="Arial" w:hAnsi="Arial" w:cs="Arial"/>
          <w:b/>
        </w:rPr>
      </w:pPr>
    </w:p>
    <w:p w:rsidR="00870C2D" w:rsidRPr="00924240" w:rsidRDefault="00870C2D" w:rsidP="00924240">
      <w:pPr>
        <w:pStyle w:val="BodyText"/>
        <w:ind w:left="426"/>
        <w:rPr>
          <w:rFonts w:ascii="Arial" w:hAnsi="Arial" w:cs="Arial"/>
          <w:b/>
        </w:rPr>
      </w:pPr>
      <w:r w:rsidRPr="00924240">
        <w:rPr>
          <w:rFonts w:ascii="Arial" w:hAnsi="Arial" w:cs="Arial"/>
          <w:b/>
        </w:rPr>
        <w:t xml:space="preserve">Agreement regarding written reporting </w:t>
      </w:r>
    </w:p>
    <w:p w:rsidR="00AC4F3F" w:rsidRPr="00924240" w:rsidRDefault="00AC4F3F" w:rsidP="00924240">
      <w:pPr>
        <w:pStyle w:val="BodyText"/>
        <w:spacing w:before="6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AC4F3F" w:rsidRPr="00924240" w:rsidRDefault="00AC4F3F" w:rsidP="00924240">
      <w:pPr>
        <w:pStyle w:val="BodyText"/>
        <w:ind w:left="426"/>
        <w:rPr>
          <w:rFonts w:ascii="Arial" w:hAnsi="Arial" w:cs="Arial"/>
          <w:b/>
        </w:rPr>
      </w:pPr>
    </w:p>
    <w:p w:rsidR="00924240" w:rsidRPr="00924240" w:rsidRDefault="00924240" w:rsidP="00924240">
      <w:pPr>
        <w:pStyle w:val="BodyText"/>
        <w:ind w:left="426"/>
        <w:rPr>
          <w:rFonts w:ascii="Arial" w:hAnsi="Arial" w:cs="Arial"/>
          <w:b/>
        </w:rPr>
      </w:pPr>
    </w:p>
    <w:sectPr w:rsidR="00924240" w:rsidRPr="00924240" w:rsidSect="00924240">
      <w:headerReference w:type="default" r:id="rId6"/>
      <w:footerReference w:type="default" r:id="rId7"/>
      <w:pgSz w:w="12240" w:h="15840"/>
      <w:pgMar w:top="1672" w:right="1183" w:bottom="1100" w:left="580" w:header="0" w:footer="9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918" w:rsidRDefault="006D3918" w:rsidP="00730EFE">
      <w:r>
        <w:separator/>
      </w:r>
    </w:p>
  </w:endnote>
  <w:endnote w:type="continuationSeparator" w:id="0">
    <w:p w:rsidR="006D3918" w:rsidRDefault="006D3918" w:rsidP="0073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EFE" w:rsidRDefault="004824B3">
    <w:pPr>
      <w:pStyle w:val="Footer"/>
    </w:pPr>
    <w:r>
      <w:rPr>
        <w:noProof/>
        <w:sz w:val="24"/>
        <w:szCs w:val="24"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456565</wp:posOffset>
              </wp:positionV>
              <wp:extent cx="1082040" cy="230505"/>
              <wp:effectExtent l="0" t="0" r="22860" b="158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24B3" w:rsidRDefault="004824B3" w:rsidP="004824B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79.4pt;margin-top:35.95pt;width:85.2pt;height:18.1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" fillcolor="#00b0b9" strokecolor="#00b0b9">
              <v:textbox style="mso-fit-shape-to-text:t">
                <w:txbxContent>
                  <w:p w:rsidR="004824B3" w:rsidRDefault="004824B3" w:rsidP="004824B3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30EF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BB4029" wp14:editId="06991707">
              <wp:simplePos x="0" y="0"/>
              <wp:positionH relativeFrom="column">
                <wp:posOffset>142240</wp:posOffset>
              </wp:positionH>
              <wp:positionV relativeFrom="paragraph">
                <wp:posOffset>-185420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30EFE" w:rsidRDefault="00730EFE" w:rsidP="00730EFE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  <w:t xml:space="preserve"> Floor, Croydon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  <w:t>Clocktower</w:t>
                          </w:r>
                          <w:proofErr w:type="spellEnd"/>
                        </w:p>
                        <w:p w:rsidR="00730EFE" w:rsidRDefault="00730EFE" w:rsidP="00730EFE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  <w:t>Katharine Street, Croydon, CR9 1ET</w:t>
                          </w:r>
                        </w:p>
                        <w:p w:rsidR="00730EFE" w:rsidRDefault="00730EFE" w:rsidP="00730EFE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</w:p>
                        <w:p w:rsidR="00730EFE" w:rsidRDefault="00730EFE" w:rsidP="00730EFE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B4029" id="Text Box 17" o:spid="_x0000_s1028" type="#_x0000_t202" style="position:absolute;margin-left:11.2pt;margin-top:-14.6pt;width:285.7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" filled="f" stroked="f">
              <v:path arrowok="t"/>
              <v:textbox>
                <w:txbxContent>
                  <w:p w:rsidR="00730EFE" w:rsidRDefault="00730EFE" w:rsidP="00730EFE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  <w:t>Clocktower</w:t>
                    </w:r>
                    <w:proofErr w:type="spellEnd"/>
                  </w:p>
                  <w:p w:rsidR="00730EFE" w:rsidRDefault="00730EFE" w:rsidP="00730EFE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  <w:t>Katharine Street, Croydon, CR9 1ET</w:t>
                    </w:r>
                  </w:p>
                  <w:p w:rsidR="00730EFE" w:rsidRDefault="00730EFE" w:rsidP="00730EFE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</w:p>
                  <w:p w:rsidR="00730EFE" w:rsidRDefault="00730EFE" w:rsidP="00730EFE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  <w:r w:rsidRPr="00730EF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12522F" wp14:editId="5AE7D14E">
              <wp:simplePos x="0" y="0"/>
              <wp:positionH relativeFrom="column">
                <wp:posOffset>4571365</wp:posOffset>
              </wp:positionH>
              <wp:positionV relativeFrom="paragraph">
                <wp:posOffset>-186055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EFE" w:rsidRDefault="00730EFE" w:rsidP="00730EFE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  <w:t>020 8241 5468</w:t>
                          </w:r>
                        </w:p>
                        <w:p w:rsidR="00730EFE" w:rsidRPr="00E208B3" w:rsidRDefault="006D3918" w:rsidP="00730EFE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  <w:hyperlink r:id="rId1" w:history="1">
                            <w:r w:rsidR="00730EFE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</w:rPr>
                              <w:t>edpsychology@croydon.gov.uk</w:t>
                            </w:r>
                          </w:hyperlink>
                        </w:p>
                        <w:p w:rsidR="00730EFE" w:rsidRDefault="00730EFE" w:rsidP="00730EFE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  <w:t>octavopartnership.org</w:t>
                          </w:r>
                        </w:p>
                        <w:p w:rsidR="00730EFE" w:rsidRDefault="00730EFE" w:rsidP="00730EFE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12522F" id="Text Box 16" o:spid="_x0000_s1029" type="#_x0000_t202" style="position:absolute;margin-left:359.95pt;margin-top:-14.65pt;width:201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" filled="f" stroked="f" strokeweight=".5pt">
              <v:path arrowok="t"/>
              <v:textbox>
                <w:txbxContent>
                  <w:p w:rsidR="00730EFE" w:rsidRDefault="00730EFE" w:rsidP="00730EFE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  <w:t>020 8241 5468</w:t>
                    </w:r>
                  </w:p>
                  <w:p w:rsidR="00730EFE" w:rsidRPr="00E208B3" w:rsidRDefault="005B1B31" w:rsidP="00730EFE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  <w:hyperlink r:id="rId2" w:history="1">
                      <w:r w:rsidR="00730EFE"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</w:rPr>
                        <w:t>edpsychology@croydon.gov.uk</w:t>
                      </w:r>
                    </w:hyperlink>
                  </w:p>
                  <w:p w:rsidR="00730EFE" w:rsidRDefault="00730EFE" w:rsidP="00730EFE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  <w:t>octavopartnership.org</w:t>
                    </w:r>
                  </w:p>
                  <w:p w:rsidR="00730EFE" w:rsidRDefault="00730EFE" w:rsidP="00730EFE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EFE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F674582" wp14:editId="27E25FEC">
          <wp:simplePos x="0" y="0"/>
          <wp:positionH relativeFrom="column">
            <wp:posOffset>-350520</wp:posOffset>
          </wp:positionH>
          <wp:positionV relativeFrom="paragraph">
            <wp:posOffset>-290195</wp:posOffset>
          </wp:positionV>
          <wp:extent cx="7762875" cy="1285875"/>
          <wp:effectExtent l="19050" t="0" r="9525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918" w:rsidRDefault="006D3918" w:rsidP="00730EFE">
      <w:r>
        <w:separator/>
      </w:r>
    </w:p>
  </w:footnote>
  <w:footnote w:type="continuationSeparator" w:id="0">
    <w:p w:rsidR="006D3918" w:rsidRDefault="006D3918" w:rsidP="00730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EFE" w:rsidRPr="00730EFE" w:rsidRDefault="00730EFE">
    <w:pPr>
      <w:pStyle w:val="Header"/>
      <w:rPr>
        <w:sz w:val="16"/>
        <w:szCs w:val="16"/>
      </w:rPr>
    </w:pPr>
  </w:p>
  <w:p w:rsidR="00730EFE" w:rsidRPr="00730EFE" w:rsidRDefault="00730EFE">
    <w:pPr>
      <w:pStyle w:val="Header"/>
      <w:rPr>
        <w:sz w:val="16"/>
        <w:szCs w:val="16"/>
      </w:rPr>
    </w:pPr>
  </w:p>
  <w:p w:rsidR="00730EFE" w:rsidRDefault="00730EFE" w:rsidP="00730EFE">
    <w:pPr>
      <w:pStyle w:val="Header"/>
      <w:ind w:left="142"/>
    </w:pPr>
    <w:r w:rsidRPr="001729D8">
      <w:rPr>
        <w:noProof/>
        <w:lang w:val="en-GB" w:eastAsia="en-GB"/>
      </w:rPr>
      <w:drawing>
        <wp:inline distT="0" distB="0" distL="0" distR="0" wp14:anchorId="5F5BE30E" wp14:editId="63226F9E">
          <wp:extent cx="6497974" cy="765111"/>
          <wp:effectExtent l="0" t="0" r="0" b="0"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9522" cy="791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25A5" w:rsidRDefault="002E25A5" w:rsidP="00730EFE">
    <w:pPr>
      <w:pStyle w:val="Header"/>
      <w:ind w:left="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3F"/>
    <w:rsid w:val="002E25A5"/>
    <w:rsid w:val="003F13AB"/>
    <w:rsid w:val="004824B3"/>
    <w:rsid w:val="005B1B31"/>
    <w:rsid w:val="006434DB"/>
    <w:rsid w:val="006D3918"/>
    <w:rsid w:val="006F6C8D"/>
    <w:rsid w:val="00730EFE"/>
    <w:rsid w:val="00870C2D"/>
    <w:rsid w:val="00924240"/>
    <w:rsid w:val="00A66F03"/>
    <w:rsid w:val="00AC4F3F"/>
    <w:rsid w:val="00DA07A4"/>
    <w:rsid w:val="00E404ED"/>
    <w:rsid w:val="00E41170"/>
    <w:rsid w:val="00FB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CB7493-8A98-4A2D-AA9C-A4A09EC0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C4F3F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/>
    </w:rPr>
  </w:style>
  <w:style w:type="paragraph" w:styleId="Heading2">
    <w:name w:val="heading 2"/>
    <w:basedOn w:val="Normal"/>
    <w:link w:val="Heading2Char"/>
    <w:uiPriority w:val="1"/>
    <w:qFormat/>
    <w:rsid w:val="00AC4F3F"/>
    <w:pPr>
      <w:spacing w:before="97"/>
      <w:ind w:left="12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AC4F3F"/>
    <w:rPr>
      <w:rFonts w:ascii="Lucida Sans" w:eastAsia="Lucida Sans" w:hAnsi="Lucida Sans" w:cs="Lucida Sans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C4F3F"/>
  </w:style>
  <w:style w:type="character" w:customStyle="1" w:styleId="BodyTextChar">
    <w:name w:val="Body Text Char"/>
    <w:basedOn w:val="DefaultParagraphFont"/>
    <w:link w:val="BodyText"/>
    <w:uiPriority w:val="1"/>
    <w:rsid w:val="00AC4F3F"/>
    <w:rPr>
      <w:rFonts w:ascii="Lucida Sans" w:eastAsia="Lucida Sans" w:hAnsi="Lucida Sans" w:cs="Lucida Sans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30E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EFE"/>
    <w:rPr>
      <w:rFonts w:ascii="Lucida Sans" w:eastAsia="Lucida Sans" w:hAnsi="Lucida Sans" w:cs="Lucida San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0E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EFE"/>
    <w:rPr>
      <w:rFonts w:ascii="Lucida Sans" w:eastAsia="Lucida Sans" w:hAnsi="Lucida Sans" w:cs="Lucida Sans"/>
      <w:lang w:val="en-US"/>
    </w:rPr>
  </w:style>
  <w:style w:type="paragraph" w:customStyle="1" w:styleId="TableParagraph">
    <w:name w:val="Table Paragraph"/>
    <w:basedOn w:val="Normal"/>
    <w:uiPriority w:val="1"/>
    <w:qFormat/>
    <w:rsid w:val="00730EFE"/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edpsychology@croydon.gov.uk" TargetMode="External"/><Relationship Id="rId1" Type="http://schemas.openxmlformats.org/officeDocument/2006/relationships/hyperlink" Target="mailto:edpsychology@croydon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 ITES</Company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Anne</dc:creator>
  <cp:keywords/>
  <dc:description/>
  <cp:lastModifiedBy>Knight, Louise</cp:lastModifiedBy>
  <cp:revision>3</cp:revision>
  <dcterms:created xsi:type="dcterms:W3CDTF">2021-10-01T15:36:00Z</dcterms:created>
  <dcterms:modified xsi:type="dcterms:W3CDTF">2021-10-01T17:31:00Z</dcterms:modified>
</cp:coreProperties>
</file>