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C330" w14:textId="1D518D04" w:rsidR="00173321" w:rsidRPr="00FD1B15" w:rsidRDefault="00173321" w:rsidP="00982B90">
      <w:pPr>
        <w:jc w:val="center"/>
        <w:rPr>
          <w:rFonts w:ascii="Open Sans" w:hAnsi="Open Sans" w:cs="Open Sans"/>
          <w:b/>
          <w:szCs w:val="24"/>
          <w:u w:val="single"/>
        </w:rPr>
      </w:pPr>
    </w:p>
    <w:p w14:paraId="33C5009F" w14:textId="77777777" w:rsidR="00FD1B15" w:rsidRPr="00FD1B15" w:rsidRDefault="00FD1B15" w:rsidP="00982B90">
      <w:pPr>
        <w:jc w:val="center"/>
        <w:rPr>
          <w:rFonts w:ascii="Open Sans" w:hAnsi="Open Sans" w:cs="Open Sans"/>
          <w:b/>
          <w:szCs w:val="24"/>
          <w:u w:val="single"/>
        </w:rPr>
      </w:pPr>
      <w:bookmarkStart w:id="0" w:name="_GoBack"/>
    </w:p>
    <w:bookmarkEnd w:id="0"/>
    <w:p w14:paraId="6790F7E8" w14:textId="6CBEE670" w:rsidR="001B30E5" w:rsidRPr="006B5456" w:rsidRDefault="001F7A45" w:rsidP="001B30E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5456">
        <w:rPr>
          <w:rFonts w:ascii="Arial" w:hAnsi="Arial" w:cs="Arial"/>
          <w:b/>
          <w:sz w:val="24"/>
          <w:szCs w:val="24"/>
          <w:u w:val="single"/>
        </w:rPr>
        <w:t>Educational Psychology Service g</w:t>
      </w:r>
      <w:r w:rsidR="00FA231D" w:rsidRPr="006B5456">
        <w:rPr>
          <w:rFonts w:ascii="Arial" w:hAnsi="Arial" w:cs="Arial"/>
          <w:b/>
          <w:sz w:val="24"/>
          <w:szCs w:val="24"/>
          <w:u w:val="single"/>
        </w:rPr>
        <w:t>uid</w:t>
      </w:r>
      <w:r w:rsidRPr="006B5456">
        <w:rPr>
          <w:rFonts w:ascii="Arial" w:hAnsi="Arial" w:cs="Arial"/>
          <w:b/>
          <w:sz w:val="24"/>
          <w:szCs w:val="24"/>
          <w:u w:val="single"/>
        </w:rPr>
        <w:t>ance</w:t>
      </w:r>
      <w:r w:rsidR="00FA231D" w:rsidRPr="006B5456">
        <w:rPr>
          <w:rFonts w:ascii="Arial" w:hAnsi="Arial" w:cs="Arial"/>
          <w:b/>
          <w:sz w:val="24"/>
          <w:szCs w:val="24"/>
          <w:u w:val="single"/>
        </w:rPr>
        <w:t xml:space="preserve"> on </w:t>
      </w:r>
      <w:r w:rsidR="00AD5C58" w:rsidRPr="006B5456">
        <w:rPr>
          <w:rFonts w:ascii="Arial" w:hAnsi="Arial" w:cs="Arial"/>
          <w:b/>
          <w:sz w:val="24"/>
          <w:szCs w:val="24"/>
          <w:u w:val="single"/>
        </w:rPr>
        <w:t>what constitutes t</w:t>
      </w:r>
      <w:r w:rsidR="00FA231D" w:rsidRPr="006B5456">
        <w:rPr>
          <w:rFonts w:ascii="Arial" w:hAnsi="Arial" w:cs="Arial"/>
          <w:b/>
          <w:sz w:val="24"/>
          <w:szCs w:val="24"/>
          <w:u w:val="single"/>
        </w:rPr>
        <w:t xml:space="preserve">raded </w:t>
      </w:r>
      <w:r w:rsidR="00AD5C58" w:rsidRPr="006B5456">
        <w:rPr>
          <w:rFonts w:ascii="Arial" w:hAnsi="Arial" w:cs="Arial"/>
          <w:b/>
          <w:sz w:val="24"/>
          <w:szCs w:val="24"/>
          <w:u w:val="single"/>
        </w:rPr>
        <w:t>and</w:t>
      </w:r>
      <w:r w:rsidR="00FA231D" w:rsidRPr="006B545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D5C58" w:rsidRPr="006B5456">
        <w:rPr>
          <w:rFonts w:ascii="Arial" w:hAnsi="Arial" w:cs="Arial"/>
          <w:b/>
          <w:sz w:val="24"/>
          <w:szCs w:val="24"/>
          <w:u w:val="single"/>
        </w:rPr>
        <w:t>s</w:t>
      </w:r>
      <w:r w:rsidR="00FA231D" w:rsidRPr="006B5456">
        <w:rPr>
          <w:rFonts w:ascii="Arial" w:hAnsi="Arial" w:cs="Arial"/>
          <w:b/>
          <w:sz w:val="24"/>
          <w:szCs w:val="24"/>
          <w:u w:val="single"/>
        </w:rPr>
        <w:t xml:space="preserve">tatutory </w:t>
      </w:r>
      <w:r w:rsidR="00173321" w:rsidRPr="006B5456">
        <w:rPr>
          <w:rFonts w:ascii="Arial" w:hAnsi="Arial" w:cs="Arial"/>
          <w:b/>
          <w:sz w:val="24"/>
          <w:szCs w:val="24"/>
          <w:u w:val="single"/>
        </w:rPr>
        <w:t>w</w:t>
      </w:r>
      <w:r w:rsidR="007456DB" w:rsidRPr="006B5456">
        <w:rPr>
          <w:rFonts w:ascii="Arial" w:hAnsi="Arial" w:cs="Arial"/>
          <w:b/>
          <w:sz w:val="24"/>
          <w:szCs w:val="24"/>
          <w:u w:val="single"/>
        </w:rPr>
        <w:t>ork</w:t>
      </w:r>
    </w:p>
    <w:p w14:paraId="729B455B" w14:textId="77777777" w:rsidR="001B30E5" w:rsidRPr="001F7A45" w:rsidRDefault="001B30E5" w:rsidP="001B30E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AC8BCE" w14:textId="77777777" w:rsidR="00FA231D" w:rsidRPr="001F7A45" w:rsidRDefault="00FA231D" w:rsidP="001F7A4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F7A45">
        <w:rPr>
          <w:rFonts w:ascii="Arial" w:hAnsi="Arial" w:cs="Arial"/>
          <w:b/>
          <w:sz w:val="24"/>
          <w:szCs w:val="24"/>
          <w:u w:val="single"/>
        </w:rPr>
        <w:t>Traded</w:t>
      </w:r>
    </w:p>
    <w:p w14:paraId="3C7C5BF1" w14:textId="07E26B9C" w:rsidR="00FA231D" w:rsidRPr="001F7A45" w:rsidRDefault="00A37731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O</w:t>
      </w:r>
      <w:r w:rsidR="00A7610C" w:rsidRPr="001F7A45">
        <w:rPr>
          <w:rFonts w:ascii="Arial" w:hAnsi="Arial" w:cs="Arial"/>
          <w:sz w:val="24"/>
          <w:szCs w:val="24"/>
        </w:rPr>
        <w:t xml:space="preserve">bservation, </w:t>
      </w:r>
      <w:r w:rsidR="00FA231D" w:rsidRPr="001F7A45">
        <w:rPr>
          <w:rFonts w:ascii="Arial" w:hAnsi="Arial" w:cs="Arial"/>
          <w:sz w:val="24"/>
          <w:szCs w:val="24"/>
        </w:rPr>
        <w:t>individual assessment</w:t>
      </w:r>
      <w:r w:rsidR="001B062F" w:rsidRPr="001F7A45">
        <w:rPr>
          <w:rFonts w:ascii="Arial" w:hAnsi="Arial" w:cs="Arial"/>
          <w:sz w:val="24"/>
          <w:szCs w:val="24"/>
        </w:rPr>
        <w:t>,</w:t>
      </w:r>
      <w:r w:rsidR="00FA231D" w:rsidRPr="001F7A45">
        <w:rPr>
          <w:rFonts w:ascii="Arial" w:hAnsi="Arial" w:cs="Arial"/>
          <w:sz w:val="24"/>
          <w:szCs w:val="24"/>
        </w:rPr>
        <w:t xml:space="preserve"> </w:t>
      </w:r>
      <w:r w:rsidR="00A7610C" w:rsidRPr="001F7A45">
        <w:rPr>
          <w:rFonts w:ascii="Arial" w:hAnsi="Arial" w:cs="Arial"/>
          <w:sz w:val="24"/>
          <w:szCs w:val="24"/>
        </w:rPr>
        <w:t>consultation</w:t>
      </w:r>
      <w:r w:rsidR="001B062F" w:rsidRPr="001F7A45">
        <w:rPr>
          <w:rFonts w:ascii="Arial" w:hAnsi="Arial" w:cs="Arial"/>
          <w:sz w:val="24"/>
          <w:szCs w:val="24"/>
        </w:rPr>
        <w:t xml:space="preserve"> or intervention</w:t>
      </w:r>
      <w:r w:rsidR="00A7610C" w:rsidRPr="001F7A45">
        <w:rPr>
          <w:rFonts w:ascii="Arial" w:hAnsi="Arial" w:cs="Arial"/>
          <w:sz w:val="24"/>
          <w:szCs w:val="24"/>
        </w:rPr>
        <w:t xml:space="preserve"> </w:t>
      </w:r>
      <w:r w:rsidR="00323F14">
        <w:rPr>
          <w:rFonts w:ascii="Arial" w:hAnsi="Arial" w:cs="Arial"/>
          <w:sz w:val="24"/>
          <w:szCs w:val="24"/>
        </w:rPr>
        <w:t xml:space="preserve">for </w:t>
      </w:r>
      <w:r w:rsidR="001B062F" w:rsidRPr="001F7A45">
        <w:rPr>
          <w:rFonts w:ascii="Arial" w:hAnsi="Arial" w:cs="Arial"/>
          <w:sz w:val="24"/>
          <w:szCs w:val="24"/>
        </w:rPr>
        <w:t>pupil</w:t>
      </w:r>
      <w:r w:rsidR="00323F14">
        <w:rPr>
          <w:rFonts w:ascii="Arial" w:hAnsi="Arial" w:cs="Arial"/>
          <w:sz w:val="24"/>
          <w:szCs w:val="24"/>
        </w:rPr>
        <w:t>s at SEN support,</w:t>
      </w:r>
      <w:r w:rsidR="00FA231D" w:rsidRPr="001F7A45">
        <w:rPr>
          <w:rFonts w:ascii="Arial" w:hAnsi="Arial" w:cs="Arial"/>
          <w:sz w:val="24"/>
          <w:szCs w:val="24"/>
        </w:rPr>
        <w:t xml:space="preserve"> who do not have an </w:t>
      </w:r>
      <w:r w:rsidRPr="001F7A45">
        <w:rPr>
          <w:rFonts w:ascii="Arial" w:hAnsi="Arial" w:cs="Arial"/>
          <w:sz w:val="24"/>
          <w:szCs w:val="24"/>
        </w:rPr>
        <w:t>EHCP</w:t>
      </w:r>
      <w:r w:rsidR="00FA231D" w:rsidRPr="001F7A45">
        <w:rPr>
          <w:rFonts w:ascii="Arial" w:hAnsi="Arial" w:cs="Arial"/>
          <w:sz w:val="24"/>
          <w:szCs w:val="24"/>
        </w:rPr>
        <w:t xml:space="preserve"> and </w:t>
      </w:r>
      <w:r w:rsidR="00323F14">
        <w:rPr>
          <w:rFonts w:ascii="Arial" w:hAnsi="Arial" w:cs="Arial"/>
          <w:sz w:val="24"/>
          <w:szCs w:val="24"/>
        </w:rPr>
        <w:t>who are</w:t>
      </w:r>
      <w:r w:rsidR="00FA231D" w:rsidRPr="001F7A45">
        <w:rPr>
          <w:rFonts w:ascii="Arial" w:hAnsi="Arial" w:cs="Arial"/>
          <w:sz w:val="24"/>
          <w:szCs w:val="24"/>
        </w:rPr>
        <w:t xml:space="preserve"> not in the </w:t>
      </w:r>
      <w:r w:rsidR="00323F14">
        <w:rPr>
          <w:rFonts w:ascii="Arial" w:hAnsi="Arial" w:cs="Arial"/>
          <w:sz w:val="24"/>
          <w:szCs w:val="24"/>
        </w:rPr>
        <w:t xml:space="preserve">statutory </w:t>
      </w:r>
      <w:r w:rsidR="00FA231D" w:rsidRPr="001F7A45">
        <w:rPr>
          <w:rFonts w:ascii="Arial" w:hAnsi="Arial" w:cs="Arial"/>
          <w:sz w:val="24"/>
          <w:szCs w:val="24"/>
        </w:rPr>
        <w:t>process.</w:t>
      </w:r>
    </w:p>
    <w:p w14:paraId="09DFFB01" w14:textId="77777777" w:rsidR="00FA231D" w:rsidRPr="001F7A45" w:rsidRDefault="00A37731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O</w:t>
      </w:r>
      <w:r w:rsidR="00FA231D" w:rsidRPr="001F7A45">
        <w:rPr>
          <w:rFonts w:ascii="Arial" w:hAnsi="Arial" w:cs="Arial"/>
          <w:sz w:val="24"/>
          <w:szCs w:val="24"/>
        </w:rPr>
        <w:t xml:space="preserve">bservation and individual assessment with a </w:t>
      </w:r>
      <w:r w:rsidR="001B062F" w:rsidRPr="001F7A45">
        <w:rPr>
          <w:rFonts w:ascii="Arial" w:hAnsi="Arial" w:cs="Arial"/>
          <w:sz w:val="24"/>
          <w:szCs w:val="24"/>
        </w:rPr>
        <w:t>pupil</w:t>
      </w:r>
      <w:r w:rsidR="00FA231D" w:rsidRPr="001F7A45">
        <w:rPr>
          <w:rFonts w:ascii="Arial" w:hAnsi="Arial" w:cs="Arial"/>
          <w:sz w:val="24"/>
          <w:szCs w:val="24"/>
        </w:rPr>
        <w:t xml:space="preserve"> where staff and/or parents are considering applying for an </w:t>
      </w:r>
      <w:r w:rsidRPr="001F7A45">
        <w:rPr>
          <w:rFonts w:ascii="Arial" w:hAnsi="Arial" w:cs="Arial"/>
          <w:sz w:val="24"/>
          <w:szCs w:val="24"/>
        </w:rPr>
        <w:t>EHCP</w:t>
      </w:r>
      <w:r w:rsidR="00FA231D" w:rsidRPr="001F7A45">
        <w:rPr>
          <w:rFonts w:ascii="Arial" w:hAnsi="Arial" w:cs="Arial"/>
          <w:sz w:val="24"/>
          <w:szCs w:val="24"/>
        </w:rPr>
        <w:t xml:space="preserve"> but this has not been formally agreed.</w:t>
      </w:r>
    </w:p>
    <w:p w14:paraId="70AD0FA8" w14:textId="77777777" w:rsidR="00266366" w:rsidRPr="001F7A45" w:rsidRDefault="00266366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 xml:space="preserve">Updating assessment where EHCP advice has </w:t>
      </w:r>
      <w:r w:rsidR="001F7A45" w:rsidRPr="001F7A45">
        <w:rPr>
          <w:rFonts w:ascii="Arial" w:hAnsi="Arial" w:cs="Arial"/>
          <w:sz w:val="24"/>
          <w:szCs w:val="24"/>
        </w:rPr>
        <w:t xml:space="preserve">already </w:t>
      </w:r>
      <w:r w:rsidRPr="001F7A45">
        <w:rPr>
          <w:rFonts w:ascii="Arial" w:hAnsi="Arial" w:cs="Arial"/>
          <w:sz w:val="24"/>
          <w:szCs w:val="24"/>
        </w:rPr>
        <w:t>been completed but the application has been delayed</w:t>
      </w:r>
      <w:r w:rsidR="001B062F" w:rsidRPr="001F7A45">
        <w:rPr>
          <w:rFonts w:ascii="Arial" w:hAnsi="Arial" w:cs="Arial"/>
          <w:sz w:val="24"/>
          <w:szCs w:val="24"/>
        </w:rPr>
        <w:t>.</w:t>
      </w:r>
    </w:p>
    <w:p w14:paraId="3A3E8602" w14:textId="3FBA88BB" w:rsidR="001B062F" w:rsidRPr="001F7A45" w:rsidRDefault="001B062F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Assessment</w:t>
      </w:r>
      <w:r w:rsidR="00323F14">
        <w:rPr>
          <w:rFonts w:ascii="Arial" w:hAnsi="Arial" w:cs="Arial"/>
          <w:sz w:val="24"/>
          <w:szCs w:val="24"/>
        </w:rPr>
        <w:t xml:space="preserve"> or i</w:t>
      </w:r>
      <w:r w:rsidRPr="001F7A45">
        <w:rPr>
          <w:rFonts w:ascii="Arial" w:hAnsi="Arial" w:cs="Arial"/>
          <w:sz w:val="24"/>
          <w:szCs w:val="24"/>
        </w:rPr>
        <w:t xml:space="preserve">ntervention for a pupil with an EHCP, requested by a parent or school staff.  </w:t>
      </w:r>
    </w:p>
    <w:p w14:paraId="0BA7DCD0" w14:textId="77777777" w:rsidR="00FA231D" w:rsidRPr="001F7A45" w:rsidRDefault="001B062F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S</w:t>
      </w:r>
      <w:r w:rsidR="00FA231D" w:rsidRPr="001F7A45">
        <w:rPr>
          <w:rFonts w:ascii="Arial" w:hAnsi="Arial" w:cs="Arial"/>
          <w:sz w:val="24"/>
          <w:szCs w:val="24"/>
        </w:rPr>
        <w:t>mall group work</w:t>
      </w:r>
    </w:p>
    <w:p w14:paraId="41CEC21F" w14:textId="721C5149" w:rsidR="00FA231D" w:rsidRPr="001F7A45" w:rsidRDefault="001B062F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S</w:t>
      </w:r>
      <w:r w:rsidR="00FA231D" w:rsidRPr="001F7A45">
        <w:rPr>
          <w:rFonts w:ascii="Arial" w:hAnsi="Arial" w:cs="Arial"/>
          <w:sz w:val="24"/>
          <w:szCs w:val="24"/>
        </w:rPr>
        <w:t>taff</w:t>
      </w:r>
      <w:r w:rsidRPr="001F7A45">
        <w:rPr>
          <w:rFonts w:ascii="Arial" w:hAnsi="Arial" w:cs="Arial"/>
          <w:sz w:val="24"/>
          <w:szCs w:val="24"/>
        </w:rPr>
        <w:t>/parent</w:t>
      </w:r>
      <w:r w:rsidR="00FA231D" w:rsidRPr="001F7A45">
        <w:rPr>
          <w:rFonts w:ascii="Arial" w:hAnsi="Arial" w:cs="Arial"/>
          <w:sz w:val="24"/>
          <w:szCs w:val="24"/>
        </w:rPr>
        <w:t xml:space="preserve"> </w:t>
      </w:r>
      <w:r w:rsidR="00323F14">
        <w:rPr>
          <w:rFonts w:ascii="Arial" w:hAnsi="Arial" w:cs="Arial"/>
          <w:sz w:val="24"/>
          <w:szCs w:val="24"/>
        </w:rPr>
        <w:t xml:space="preserve">drop-ins or </w:t>
      </w:r>
      <w:r w:rsidR="00FA231D" w:rsidRPr="001F7A45">
        <w:rPr>
          <w:rFonts w:ascii="Arial" w:hAnsi="Arial" w:cs="Arial"/>
          <w:sz w:val="24"/>
          <w:szCs w:val="24"/>
        </w:rPr>
        <w:t>training</w:t>
      </w:r>
    </w:p>
    <w:p w14:paraId="33F9FFB2" w14:textId="77777777" w:rsidR="0005604F" w:rsidRPr="001F7A45" w:rsidRDefault="001B062F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S</w:t>
      </w:r>
      <w:r w:rsidR="00FA231D" w:rsidRPr="001F7A45">
        <w:rPr>
          <w:rFonts w:ascii="Arial" w:hAnsi="Arial" w:cs="Arial"/>
          <w:sz w:val="24"/>
          <w:szCs w:val="24"/>
        </w:rPr>
        <w:t>upervision</w:t>
      </w:r>
    </w:p>
    <w:p w14:paraId="3A265CB2" w14:textId="0D035F8C" w:rsidR="001B30E5" w:rsidRPr="001B30E5" w:rsidRDefault="001B062F" w:rsidP="001B30E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T</w:t>
      </w:r>
      <w:r w:rsidR="00FA231D" w:rsidRPr="001F7A45">
        <w:rPr>
          <w:rFonts w:ascii="Arial" w:hAnsi="Arial" w:cs="Arial"/>
          <w:sz w:val="24"/>
          <w:szCs w:val="24"/>
        </w:rPr>
        <w:t>herapeutic intervention</w:t>
      </w:r>
      <w:r w:rsidR="00A7610C" w:rsidRPr="001F7A45">
        <w:rPr>
          <w:rFonts w:ascii="Arial" w:hAnsi="Arial" w:cs="Arial"/>
          <w:sz w:val="24"/>
          <w:szCs w:val="24"/>
        </w:rPr>
        <w:t xml:space="preserve">s </w:t>
      </w:r>
      <w:r w:rsidR="00A37731" w:rsidRPr="001F7A45">
        <w:rPr>
          <w:rFonts w:ascii="Arial" w:hAnsi="Arial" w:cs="Arial"/>
          <w:sz w:val="24"/>
          <w:szCs w:val="24"/>
        </w:rPr>
        <w:t>(</w:t>
      </w:r>
      <w:r w:rsidR="00A7610C" w:rsidRPr="001F7A45">
        <w:rPr>
          <w:rFonts w:ascii="Arial" w:hAnsi="Arial" w:cs="Arial"/>
          <w:sz w:val="24"/>
          <w:szCs w:val="24"/>
        </w:rPr>
        <w:t xml:space="preserve">not </w:t>
      </w:r>
      <w:r w:rsidR="00A37731" w:rsidRPr="001F7A45">
        <w:rPr>
          <w:rFonts w:ascii="Arial" w:hAnsi="Arial" w:cs="Arial"/>
          <w:sz w:val="24"/>
          <w:szCs w:val="24"/>
        </w:rPr>
        <w:t>commissioned by the SEN team)</w:t>
      </w:r>
      <w:r w:rsidRPr="001F7A45">
        <w:rPr>
          <w:rFonts w:ascii="Arial" w:hAnsi="Arial" w:cs="Arial"/>
          <w:sz w:val="24"/>
          <w:szCs w:val="24"/>
        </w:rPr>
        <w:t>.</w:t>
      </w:r>
    </w:p>
    <w:p w14:paraId="4F54FAF3" w14:textId="77777777" w:rsidR="00FA231D" w:rsidRPr="001F7A45" w:rsidRDefault="00FA231D" w:rsidP="001F7A4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F7A45">
        <w:rPr>
          <w:rFonts w:ascii="Arial" w:hAnsi="Arial" w:cs="Arial"/>
          <w:b/>
          <w:sz w:val="24"/>
          <w:szCs w:val="24"/>
          <w:u w:val="single"/>
        </w:rPr>
        <w:t>Statutory</w:t>
      </w:r>
    </w:p>
    <w:p w14:paraId="0A2C2B66" w14:textId="77777777" w:rsidR="0088444F" w:rsidRPr="001F7A45" w:rsidRDefault="0088444F" w:rsidP="001F7A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color w:val="000000"/>
          <w:sz w:val="24"/>
          <w:szCs w:val="24"/>
        </w:rPr>
        <w:t xml:space="preserve">Attendance at </w:t>
      </w:r>
      <w:r w:rsidR="00266366" w:rsidRPr="001F7A45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1F7A45">
        <w:rPr>
          <w:rFonts w:ascii="Arial" w:hAnsi="Arial" w:cs="Arial"/>
          <w:color w:val="000000"/>
          <w:sz w:val="24"/>
          <w:szCs w:val="24"/>
        </w:rPr>
        <w:t>parental meeting where referral for statutory assessment is agreed.</w:t>
      </w:r>
    </w:p>
    <w:p w14:paraId="5B89A9D7" w14:textId="77777777" w:rsidR="00A37731" w:rsidRPr="001F7A45" w:rsidRDefault="00A37731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 xml:space="preserve">Individual work and observations to contribute to a psychological report completed </w:t>
      </w:r>
      <w:r w:rsidR="00AD5C58" w:rsidRPr="001F7A45">
        <w:rPr>
          <w:rFonts w:ascii="Arial" w:hAnsi="Arial" w:cs="Arial"/>
          <w:sz w:val="24"/>
          <w:szCs w:val="24"/>
        </w:rPr>
        <w:t>after</w:t>
      </w:r>
      <w:r w:rsidRPr="001F7A45">
        <w:rPr>
          <w:rFonts w:ascii="Arial" w:hAnsi="Arial" w:cs="Arial"/>
          <w:sz w:val="24"/>
          <w:szCs w:val="24"/>
        </w:rPr>
        <w:t xml:space="preserve"> an EHCP application has been agreed with school and parents</w:t>
      </w:r>
    </w:p>
    <w:p w14:paraId="4B458960" w14:textId="77777777" w:rsidR="00FA231D" w:rsidRPr="001F7A45" w:rsidRDefault="00A37731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A</w:t>
      </w:r>
      <w:r w:rsidR="00FA231D" w:rsidRPr="001F7A45">
        <w:rPr>
          <w:rFonts w:ascii="Arial" w:hAnsi="Arial" w:cs="Arial"/>
          <w:sz w:val="24"/>
          <w:szCs w:val="24"/>
        </w:rPr>
        <w:t xml:space="preserve">ttendance at </w:t>
      </w:r>
      <w:r w:rsidRPr="001F7A45">
        <w:rPr>
          <w:rFonts w:ascii="Arial" w:hAnsi="Arial" w:cs="Arial"/>
          <w:sz w:val="24"/>
          <w:szCs w:val="24"/>
        </w:rPr>
        <w:t xml:space="preserve">certain EHCP </w:t>
      </w:r>
      <w:r w:rsidR="00FA231D" w:rsidRPr="001F7A45">
        <w:rPr>
          <w:rFonts w:ascii="Arial" w:hAnsi="Arial" w:cs="Arial"/>
          <w:sz w:val="24"/>
          <w:szCs w:val="24"/>
        </w:rPr>
        <w:t>annual</w:t>
      </w:r>
      <w:r w:rsidR="001F7A45" w:rsidRPr="001F7A45">
        <w:rPr>
          <w:rFonts w:ascii="Arial" w:hAnsi="Arial" w:cs="Arial"/>
          <w:sz w:val="24"/>
          <w:szCs w:val="24"/>
        </w:rPr>
        <w:t xml:space="preserve"> and </w:t>
      </w:r>
      <w:r w:rsidR="001B062F" w:rsidRPr="001F7A45">
        <w:rPr>
          <w:rFonts w:ascii="Arial" w:hAnsi="Arial" w:cs="Arial"/>
          <w:sz w:val="24"/>
          <w:szCs w:val="24"/>
        </w:rPr>
        <w:t>interim</w:t>
      </w:r>
      <w:r w:rsidR="00FA231D" w:rsidRPr="001F7A45">
        <w:rPr>
          <w:rFonts w:ascii="Arial" w:hAnsi="Arial" w:cs="Arial"/>
          <w:sz w:val="24"/>
          <w:szCs w:val="24"/>
        </w:rPr>
        <w:t xml:space="preserve"> reviews</w:t>
      </w:r>
      <w:r w:rsidR="00266366" w:rsidRPr="001F7A45">
        <w:rPr>
          <w:rFonts w:ascii="Arial" w:hAnsi="Arial" w:cs="Arial"/>
          <w:sz w:val="24"/>
          <w:szCs w:val="24"/>
        </w:rPr>
        <w:t>: realistically these should relate to transition, significant change of needs or placement breakdown.</w:t>
      </w:r>
      <w:r w:rsidR="0088444F" w:rsidRPr="001F7A45">
        <w:rPr>
          <w:rFonts w:ascii="Arial" w:hAnsi="Arial" w:cs="Arial"/>
          <w:sz w:val="24"/>
          <w:szCs w:val="24"/>
        </w:rPr>
        <w:t xml:space="preserve"> </w:t>
      </w:r>
      <w:r w:rsidR="001B062F" w:rsidRPr="001F7A45">
        <w:rPr>
          <w:rFonts w:ascii="Arial" w:hAnsi="Arial" w:cs="Arial"/>
          <w:sz w:val="24"/>
          <w:szCs w:val="24"/>
        </w:rPr>
        <w:t>This could include some preparatory observation/assessment but an EP report is not a requirement</w:t>
      </w:r>
      <w:r w:rsidR="001F7A45" w:rsidRPr="001F7A45">
        <w:rPr>
          <w:rFonts w:ascii="Arial" w:hAnsi="Arial" w:cs="Arial"/>
          <w:sz w:val="24"/>
          <w:szCs w:val="24"/>
        </w:rPr>
        <w:t xml:space="preserve"> for a review</w:t>
      </w:r>
      <w:r w:rsidR="001B062F" w:rsidRPr="001F7A45">
        <w:rPr>
          <w:rFonts w:ascii="Arial" w:hAnsi="Arial" w:cs="Arial"/>
          <w:sz w:val="24"/>
          <w:szCs w:val="24"/>
        </w:rPr>
        <w:t xml:space="preserve">. </w:t>
      </w:r>
    </w:p>
    <w:p w14:paraId="45B413C6" w14:textId="77777777" w:rsidR="00266366" w:rsidRPr="001F7A45" w:rsidRDefault="00266366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 xml:space="preserve">Assessment and advice commissioned by the SEN team </w:t>
      </w:r>
      <w:r w:rsidR="001B062F" w:rsidRPr="001F7A45">
        <w:rPr>
          <w:rFonts w:ascii="Arial" w:hAnsi="Arial" w:cs="Arial"/>
          <w:sz w:val="24"/>
          <w:szCs w:val="24"/>
        </w:rPr>
        <w:t>as a result of</w:t>
      </w:r>
      <w:r w:rsidRPr="001F7A45">
        <w:rPr>
          <w:rFonts w:ascii="Arial" w:hAnsi="Arial" w:cs="Arial"/>
          <w:sz w:val="24"/>
          <w:szCs w:val="24"/>
        </w:rPr>
        <w:t xml:space="preserve"> an annual review.</w:t>
      </w:r>
    </w:p>
    <w:p w14:paraId="28675BFD" w14:textId="77777777" w:rsidR="00FA231D" w:rsidRPr="001F7A45" w:rsidRDefault="00A37731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A</w:t>
      </w:r>
      <w:r w:rsidR="00FA231D" w:rsidRPr="001F7A45">
        <w:rPr>
          <w:rFonts w:ascii="Arial" w:hAnsi="Arial" w:cs="Arial"/>
          <w:sz w:val="24"/>
          <w:szCs w:val="24"/>
        </w:rPr>
        <w:t>ll work pertaining to tribunals</w:t>
      </w:r>
      <w:r w:rsidR="001B062F" w:rsidRPr="001F7A45">
        <w:rPr>
          <w:rFonts w:ascii="Arial" w:hAnsi="Arial" w:cs="Arial"/>
          <w:sz w:val="24"/>
          <w:szCs w:val="24"/>
        </w:rPr>
        <w:t xml:space="preserve">.  </w:t>
      </w:r>
    </w:p>
    <w:p w14:paraId="2040B036" w14:textId="3BD8FB9A" w:rsidR="00FA231D" w:rsidRPr="001F7A45" w:rsidRDefault="00A37731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I</w:t>
      </w:r>
      <w:r w:rsidR="00FA231D" w:rsidRPr="001F7A45">
        <w:rPr>
          <w:rFonts w:ascii="Arial" w:hAnsi="Arial" w:cs="Arial"/>
          <w:sz w:val="24"/>
          <w:szCs w:val="24"/>
        </w:rPr>
        <w:t xml:space="preserve">ndividual work with pupils directly requested by the </w:t>
      </w:r>
      <w:r w:rsidR="001B062F" w:rsidRPr="001F7A45">
        <w:rPr>
          <w:rFonts w:ascii="Arial" w:hAnsi="Arial" w:cs="Arial"/>
          <w:sz w:val="24"/>
          <w:szCs w:val="24"/>
        </w:rPr>
        <w:t>SEN team</w:t>
      </w:r>
      <w:r w:rsidR="00FA231D" w:rsidRPr="001F7A45">
        <w:rPr>
          <w:rFonts w:ascii="Arial" w:hAnsi="Arial" w:cs="Arial"/>
          <w:sz w:val="24"/>
          <w:szCs w:val="24"/>
        </w:rPr>
        <w:t xml:space="preserve"> e.g. out of borough work, </w:t>
      </w:r>
      <w:r w:rsidR="003A6850">
        <w:rPr>
          <w:rFonts w:ascii="Arial" w:hAnsi="Arial" w:cs="Arial"/>
          <w:sz w:val="24"/>
          <w:szCs w:val="24"/>
        </w:rPr>
        <w:t>pupil</w:t>
      </w:r>
      <w:r w:rsidR="006D0946">
        <w:rPr>
          <w:rFonts w:ascii="Arial" w:hAnsi="Arial" w:cs="Arial"/>
          <w:sz w:val="24"/>
          <w:szCs w:val="24"/>
        </w:rPr>
        <w:t>s</w:t>
      </w:r>
      <w:r w:rsidR="003A6850">
        <w:rPr>
          <w:rFonts w:ascii="Arial" w:hAnsi="Arial" w:cs="Arial"/>
          <w:sz w:val="24"/>
          <w:szCs w:val="24"/>
        </w:rPr>
        <w:t xml:space="preserve"> </w:t>
      </w:r>
      <w:r w:rsidR="00FA231D" w:rsidRPr="001F7A45">
        <w:rPr>
          <w:rFonts w:ascii="Arial" w:hAnsi="Arial" w:cs="Arial"/>
          <w:sz w:val="24"/>
          <w:szCs w:val="24"/>
        </w:rPr>
        <w:t>who have recently moved into the borough</w:t>
      </w:r>
      <w:r w:rsidR="002A546C">
        <w:rPr>
          <w:rFonts w:ascii="Arial" w:hAnsi="Arial" w:cs="Arial"/>
          <w:sz w:val="24"/>
          <w:szCs w:val="24"/>
        </w:rPr>
        <w:t>, independent schools work</w:t>
      </w:r>
      <w:r w:rsidR="00AD5C58" w:rsidRPr="001F7A45">
        <w:rPr>
          <w:rFonts w:ascii="Arial" w:hAnsi="Arial" w:cs="Arial"/>
          <w:sz w:val="24"/>
          <w:szCs w:val="24"/>
        </w:rPr>
        <w:t>.</w:t>
      </w:r>
    </w:p>
    <w:p w14:paraId="6CB4BD0A" w14:textId="77777777" w:rsidR="00982B90" w:rsidRPr="001F7A45" w:rsidRDefault="007456DB" w:rsidP="001F7A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7A45">
        <w:rPr>
          <w:rFonts w:ascii="Arial" w:hAnsi="Arial" w:cs="Arial"/>
          <w:sz w:val="24"/>
          <w:szCs w:val="24"/>
        </w:rPr>
        <w:t>E</w:t>
      </w:r>
      <w:r w:rsidR="00982B90" w:rsidRPr="001F7A45">
        <w:rPr>
          <w:rFonts w:ascii="Arial" w:hAnsi="Arial" w:cs="Arial"/>
          <w:sz w:val="24"/>
          <w:szCs w:val="24"/>
        </w:rPr>
        <w:t xml:space="preserve">arly years work commissioned by the </w:t>
      </w:r>
      <w:r w:rsidR="001B062F" w:rsidRPr="001F7A45">
        <w:rPr>
          <w:rFonts w:ascii="Arial" w:hAnsi="Arial" w:cs="Arial"/>
          <w:sz w:val="24"/>
          <w:szCs w:val="24"/>
        </w:rPr>
        <w:t>SEN team</w:t>
      </w:r>
    </w:p>
    <w:p w14:paraId="5FEAEBE0" w14:textId="77777777" w:rsidR="001F7A45" w:rsidRDefault="007456DB" w:rsidP="001F7A45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F7A45">
        <w:rPr>
          <w:rFonts w:ascii="Arial" w:hAnsi="Arial" w:cs="Arial"/>
          <w:b/>
          <w:sz w:val="24"/>
          <w:szCs w:val="24"/>
        </w:rPr>
        <w:t xml:space="preserve">If </w:t>
      </w:r>
      <w:r w:rsidR="00AD5C58" w:rsidRPr="001F7A45">
        <w:rPr>
          <w:rFonts w:ascii="Arial" w:hAnsi="Arial" w:cs="Arial"/>
          <w:b/>
          <w:sz w:val="24"/>
          <w:szCs w:val="24"/>
        </w:rPr>
        <w:t>there are</w:t>
      </w:r>
      <w:r w:rsidRPr="001F7A45">
        <w:rPr>
          <w:rFonts w:ascii="Arial" w:hAnsi="Arial" w:cs="Arial"/>
          <w:b/>
          <w:sz w:val="24"/>
          <w:szCs w:val="24"/>
        </w:rPr>
        <w:t xml:space="preserve"> doubt</w:t>
      </w:r>
      <w:r w:rsidR="00AD5C58" w:rsidRPr="001F7A45">
        <w:rPr>
          <w:rFonts w:ascii="Arial" w:hAnsi="Arial" w:cs="Arial"/>
          <w:b/>
          <w:sz w:val="24"/>
          <w:szCs w:val="24"/>
        </w:rPr>
        <w:t>s</w:t>
      </w:r>
      <w:r w:rsidRPr="001F7A45">
        <w:rPr>
          <w:rFonts w:ascii="Arial" w:hAnsi="Arial" w:cs="Arial"/>
          <w:b/>
          <w:sz w:val="24"/>
          <w:szCs w:val="24"/>
        </w:rPr>
        <w:t xml:space="preserve">, </w:t>
      </w:r>
      <w:r w:rsidR="00AD5C58" w:rsidRPr="001F7A45">
        <w:rPr>
          <w:rFonts w:ascii="Arial" w:hAnsi="Arial" w:cs="Arial"/>
          <w:b/>
          <w:sz w:val="24"/>
          <w:szCs w:val="24"/>
        </w:rPr>
        <w:t>th</w:t>
      </w:r>
      <w:r w:rsidR="001F7A45">
        <w:rPr>
          <w:rFonts w:ascii="Arial" w:hAnsi="Arial" w:cs="Arial"/>
          <w:b/>
          <w:sz w:val="24"/>
          <w:szCs w:val="24"/>
        </w:rPr>
        <w:t>e</w:t>
      </w:r>
      <w:r w:rsidR="00AD5C58" w:rsidRPr="001F7A45">
        <w:rPr>
          <w:rFonts w:ascii="Arial" w:hAnsi="Arial" w:cs="Arial"/>
          <w:b/>
          <w:sz w:val="24"/>
          <w:szCs w:val="24"/>
        </w:rPr>
        <w:t>s</w:t>
      </w:r>
      <w:r w:rsidR="001F7A45">
        <w:rPr>
          <w:rFonts w:ascii="Arial" w:hAnsi="Arial" w:cs="Arial"/>
          <w:b/>
          <w:sz w:val="24"/>
          <w:szCs w:val="24"/>
        </w:rPr>
        <w:t>e</w:t>
      </w:r>
      <w:r w:rsidR="00AD5C58" w:rsidRPr="001F7A45">
        <w:rPr>
          <w:rFonts w:ascii="Arial" w:hAnsi="Arial" w:cs="Arial"/>
          <w:b/>
          <w:sz w:val="24"/>
          <w:szCs w:val="24"/>
        </w:rPr>
        <w:t xml:space="preserve"> should be discussed with EPS management</w:t>
      </w:r>
      <w:r w:rsidRPr="001F7A45">
        <w:rPr>
          <w:rFonts w:ascii="Arial" w:hAnsi="Arial" w:cs="Arial"/>
          <w:b/>
          <w:sz w:val="24"/>
          <w:szCs w:val="24"/>
        </w:rPr>
        <w:t xml:space="preserve"> </w:t>
      </w:r>
      <w:r w:rsidR="00AD5C58" w:rsidRPr="001F7A45">
        <w:rPr>
          <w:rFonts w:ascii="Arial" w:hAnsi="Arial" w:cs="Arial"/>
          <w:b/>
          <w:sz w:val="24"/>
          <w:szCs w:val="24"/>
        </w:rPr>
        <w:t>before proceeding.</w:t>
      </w:r>
    </w:p>
    <w:p w14:paraId="5267C86A" w14:textId="793F931E" w:rsidR="007456DB" w:rsidRPr="001F7A45" w:rsidRDefault="001F7A45" w:rsidP="001F7A45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7456DB" w:rsidRPr="001F7A45" w:rsidSect="00FD1B15">
      <w:headerReference w:type="default" r:id="rId7"/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5EBD" w14:textId="77777777" w:rsidR="00CE5D05" w:rsidRDefault="00CE5D05" w:rsidP="001B30E5">
      <w:pPr>
        <w:spacing w:after="0" w:line="240" w:lineRule="auto"/>
      </w:pPr>
      <w:r>
        <w:separator/>
      </w:r>
    </w:p>
  </w:endnote>
  <w:endnote w:type="continuationSeparator" w:id="0">
    <w:p w14:paraId="2DD4793F" w14:textId="77777777" w:rsidR="00CE5D05" w:rsidRDefault="00CE5D05" w:rsidP="001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DBE9" w14:textId="28575A0D" w:rsidR="001B30E5" w:rsidRDefault="001B30E5" w:rsidP="001B30E5">
    <w:pPr>
      <w:pStyle w:val="Footer"/>
      <w:jc w:val="right"/>
    </w:pPr>
    <w:r>
      <w:rPr>
        <w:rFonts w:ascii="Arial" w:hAnsi="Arial" w:cs="Arial"/>
        <w:b/>
        <w:sz w:val="24"/>
        <w:szCs w:val="24"/>
      </w:rPr>
      <w:t>September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0591" w14:textId="77777777" w:rsidR="00CE5D05" w:rsidRDefault="00CE5D05" w:rsidP="001B30E5">
      <w:pPr>
        <w:spacing w:after="0" w:line="240" w:lineRule="auto"/>
      </w:pPr>
      <w:r>
        <w:separator/>
      </w:r>
    </w:p>
  </w:footnote>
  <w:footnote w:type="continuationSeparator" w:id="0">
    <w:p w14:paraId="16976FEE" w14:textId="77777777" w:rsidR="00CE5D05" w:rsidRDefault="00CE5D05" w:rsidP="001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FFAE" w14:textId="09501F5A" w:rsidR="001B30E5" w:rsidRDefault="001B30E5">
    <w:pPr>
      <w:pStyle w:val="Header"/>
    </w:pPr>
    <w:r w:rsidRPr="001729D8">
      <w:rPr>
        <w:noProof/>
        <w:lang w:eastAsia="en-GB"/>
      </w:rPr>
      <w:drawing>
        <wp:inline distT="0" distB="0" distL="0" distR="0" wp14:anchorId="4282B514" wp14:editId="6DCA38EE">
          <wp:extent cx="6497974" cy="765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22" cy="79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6A9"/>
    <w:multiLevelType w:val="hybridMultilevel"/>
    <w:tmpl w:val="61BA82D0"/>
    <w:lvl w:ilvl="0" w:tplc="8BC47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D"/>
    <w:rsid w:val="00173321"/>
    <w:rsid w:val="001B062F"/>
    <w:rsid w:val="001B30E5"/>
    <w:rsid w:val="001F7A45"/>
    <w:rsid w:val="00266366"/>
    <w:rsid w:val="002703F9"/>
    <w:rsid w:val="002A546C"/>
    <w:rsid w:val="002D529F"/>
    <w:rsid w:val="00323F14"/>
    <w:rsid w:val="003A6850"/>
    <w:rsid w:val="004608AF"/>
    <w:rsid w:val="00480450"/>
    <w:rsid w:val="00493C9F"/>
    <w:rsid w:val="005107D7"/>
    <w:rsid w:val="005356F2"/>
    <w:rsid w:val="00580B04"/>
    <w:rsid w:val="005941DC"/>
    <w:rsid w:val="006B5456"/>
    <w:rsid w:val="006D0946"/>
    <w:rsid w:val="007456DB"/>
    <w:rsid w:val="007A23CC"/>
    <w:rsid w:val="007F43CF"/>
    <w:rsid w:val="0088444F"/>
    <w:rsid w:val="00982B90"/>
    <w:rsid w:val="00A312FB"/>
    <w:rsid w:val="00A37731"/>
    <w:rsid w:val="00A7610C"/>
    <w:rsid w:val="00AD5C58"/>
    <w:rsid w:val="00BB1B3E"/>
    <w:rsid w:val="00BC78A0"/>
    <w:rsid w:val="00CA0DB6"/>
    <w:rsid w:val="00CE5D05"/>
    <w:rsid w:val="00D40927"/>
    <w:rsid w:val="00D45315"/>
    <w:rsid w:val="00E46E7F"/>
    <w:rsid w:val="00FA231D"/>
    <w:rsid w:val="00FD1B15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359E"/>
  <w15:chartTrackingRefBased/>
  <w15:docId w15:val="{55D5A3DE-B13F-477C-A26A-B438B37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E5"/>
  </w:style>
  <w:style w:type="paragraph" w:styleId="Footer">
    <w:name w:val="footer"/>
    <w:basedOn w:val="Normal"/>
    <w:link w:val="FooterChar"/>
    <w:uiPriority w:val="99"/>
    <w:unhideWhenUsed/>
    <w:rsid w:val="001B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Susan</dc:creator>
  <cp:keywords/>
  <dc:description/>
  <cp:lastModifiedBy>Knight, Louise</cp:lastModifiedBy>
  <cp:revision>2</cp:revision>
  <cp:lastPrinted>2019-09-04T10:40:00Z</cp:lastPrinted>
  <dcterms:created xsi:type="dcterms:W3CDTF">2021-10-01T15:36:00Z</dcterms:created>
  <dcterms:modified xsi:type="dcterms:W3CDTF">2021-10-01T15:36:00Z</dcterms:modified>
</cp:coreProperties>
</file>